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7B78" w:rsidRPr="0005327E" w:rsidRDefault="00000000">
      <w:pPr>
        <w:pStyle w:val="Body"/>
        <w:rPr>
          <w:rFonts w:ascii="Minion Pro" w:eastAsia="Minion Pro" w:hAnsi="Minion Pro" w:cs="Minion Pro"/>
          <w:color w:val="000000" w:themeColor="text1"/>
        </w:rPr>
      </w:pPr>
      <w:r w:rsidRPr="0005327E">
        <w:rPr>
          <w:rFonts w:ascii="Minion Pro" w:eastAsia="Minion Pro" w:hAnsi="Minion Pro" w:cs="Minion Pro"/>
          <w:color w:val="000000" w:themeColor="text1"/>
        </w:rPr>
        <w:t>HOW</w:t>
      </w:r>
      <w:r w:rsidRPr="0005327E">
        <w:rPr>
          <w:rFonts w:ascii="Minion Pro" w:eastAsia="Minion Pro" w:hAnsi="Minion Pro" w:cs="Minion Pro"/>
          <w:color w:val="000000" w:themeColor="text1"/>
          <w:lang w:val="en-US"/>
        </w:rPr>
        <w:t>’</w:t>
      </w:r>
      <w:r w:rsidRPr="0005327E">
        <w:rPr>
          <w:rFonts w:ascii="Minion Pro" w:eastAsia="Minion Pro" w:hAnsi="Minion Pro" w:cs="Minion Pro"/>
          <w:color w:val="000000" w:themeColor="text1"/>
        </w:rPr>
        <w:t xml:space="preserve">S YOUR HOUSE? By Al </w:t>
      </w:r>
      <w:proofErr w:type="spellStart"/>
      <w:r w:rsidRPr="0005327E">
        <w:rPr>
          <w:rFonts w:ascii="Minion Pro" w:eastAsia="Minion Pro" w:hAnsi="Minion Pro" w:cs="Minion Pro"/>
          <w:color w:val="000000" w:themeColor="text1"/>
        </w:rPr>
        <w:t>Diestelkamp</w:t>
      </w:r>
      <w:proofErr w:type="spellEnd"/>
    </w:p>
    <w:p w:rsidR="007B7B78" w:rsidRPr="0005327E" w:rsidRDefault="007B7B78">
      <w:pPr>
        <w:pStyle w:val="Body"/>
        <w:rPr>
          <w:rFonts w:ascii="Minion Pro" w:eastAsia="Minion Pro" w:hAnsi="Minion Pro" w:cs="Minion Pro"/>
          <w:color w:val="000000" w:themeColor="text1"/>
        </w:rPr>
      </w:pPr>
    </w:p>
    <w:p w:rsidR="007B7B78" w:rsidRPr="0005327E" w:rsidRDefault="00000000">
      <w:pPr>
        <w:pStyle w:val="Body"/>
        <w:rPr>
          <w:rFonts w:ascii="Minion Pro" w:eastAsia="Minion Pro" w:hAnsi="Minion Pro" w:cs="Minion Pro"/>
          <w:color w:val="000000" w:themeColor="text1"/>
        </w:rPr>
      </w:pPr>
      <w:r w:rsidRPr="0005327E">
        <w:rPr>
          <w:rFonts w:ascii="Minion Pro" w:eastAsia="Minion Pro" w:hAnsi="Minion Pro" w:cs="Minion Pro"/>
          <w:color w:val="000000" w:themeColor="text1"/>
          <w:lang w:val="en-US"/>
        </w:rPr>
        <w:t>It appears that Jesus Christ never owned a house during His time here on earth. He said that He had no place of His own to lay His head (Lk. 9:58). However, Jesus did speak of a different kind of “house” that we should have:</w:t>
      </w:r>
    </w:p>
    <w:p w:rsidR="007B7B78" w:rsidRPr="0005327E" w:rsidRDefault="007B7B78">
      <w:pPr>
        <w:pStyle w:val="Body"/>
        <w:rPr>
          <w:rFonts w:ascii="Minion Pro" w:eastAsia="Minion Pro" w:hAnsi="Minion Pro" w:cs="Minion Pro"/>
          <w:color w:val="000000" w:themeColor="text1"/>
        </w:rPr>
      </w:pPr>
    </w:p>
    <w:p w:rsidR="007B7B78" w:rsidRPr="0005327E" w:rsidRDefault="00000000">
      <w:pPr>
        <w:pStyle w:val="Body"/>
        <w:rPr>
          <w:rFonts w:ascii="Minion Pro" w:eastAsia="Minion Pro" w:hAnsi="Minion Pro" w:cs="Minion Pro"/>
          <w:color w:val="000000" w:themeColor="text1"/>
        </w:rPr>
      </w:pPr>
      <w:r w:rsidRPr="0005327E">
        <w:rPr>
          <w:rFonts w:ascii="Minion Pro" w:eastAsia="Minion Pro" w:hAnsi="Minion Pro" w:cs="Minion Pro"/>
          <w:i/>
          <w:iCs/>
          <w:color w:val="000000" w:themeColor="text1"/>
          <w:lang w:val="en-US"/>
        </w:rPr>
        <w:t>A secure house:</w:t>
      </w:r>
      <w:r w:rsidRPr="0005327E">
        <w:rPr>
          <w:rFonts w:ascii="Minion Pro" w:eastAsia="Minion Pro" w:hAnsi="Minion Pro" w:cs="Minion Pro"/>
          <w:i/>
          <w:iCs/>
          <w:color w:val="000000" w:themeColor="text1"/>
        </w:rPr>
        <w:t xml:space="preserve"> </w:t>
      </w:r>
      <w:proofErr w:type="gramStart"/>
      <w:r w:rsidRPr="0005327E">
        <w:rPr>
          <w:rFonts w:ascii="Minion Pro" w:eastAsia="Minion Pro" w:hAnsi="Minion Pro" w:cs="Minion Pro"/>
          <w:color w:val="000000" w:themeColor="text1"/>
          <w:lang w:val="en-US"/>
        </w:rPr>
        <w:t>He</w:t>
      </w:r>
      <w:proofErr w:type="gramEnd"/>
      <w:r w:rsidRPr="0005327E">
        <w:rPr>
          <w:rFonts w:ascii="Minion Pro" w:eastAsia="Minion Pro" w:hAnsi="Minion Pro" w:cs="Minion Pro"/>
          <w:color w:val="000000" w:themeColor="text1"/>
          <w:lang w:val="en-US"/>
        </w:rPr>
        <w:t xml:space="preserve"> spoke of a house that remains secure even during storms because it is built upon a rock (Lk. 6:48). We wouldn’t consider building or buying a house that did not have a solid foundation. Of course, Jesus was referring to our need to build our lives upon faith in Him as the solid Rock of our salvation.</w:t>
      </w:r>
    </w:p>
    <w:p w:rsidR="007B7B78" w:rsidRPr="0005327E" w:rsidRDefault="007B7B78">
      <w:pPr>
        <w:pStyle w:val="Body"/>
        <w:rPr>
          <w:rFonts w:ascii="Minion Pro" w:eastAsia="Minion Pro" w:hAnsi="Minion Pro" w:cs="Minion Pro"/>
          <w:color w:val="000000" w:themeColor="text1"/>
        </w:rPr>
      </w:pPr>
    </w:p>
    <w:p w:rsidR="007B7B78" w:rsidRPr="0005327E" w:rsidRDefault="00000000">
      <w:pPr>
        <w:pStyle w:val="Body"/>
        <w:rPr>
          <w:rFonts w:ascii="Minion Pro" w:eastAsia="Minion Pro" w:hAnsi="Minion Pro" w:cs="Minion Pro"/>
          <w:color w:val="000000" w:themeColor="text1"/>
        </w:rPr>
      </w:pPr>
      <w:r w:rsidRPr="0005327E">
        <w:rPr>
          <w:rFonts w:ascii="Minion Pro" w:eastAsia="Minion Pro" w:hAnsi="Minion Pro" w:cs="Minion Pro"/>
          <w:i/>
          <w:iCs/>
          <w:color w:val="000000" w:themeColor="text1"/>
          <w:lang w:val="en-US"/>
        </w:rPr>
        <w:t xml:space="preserve">A clean house: </w:t>
      </w:r>
      <w:r w:rsidRPr="0005327E">
        <w:rPr>
          <w:rFonts w:ascii="Minion Pro" w:eastAsia="Minion Pro" w:hAnsi="Minion Pro" w:cs="Minion Pro"/>
          <w:color w:val="000000" w:themeColor="text1"/>
          <w:lang w:val="en-US"/>
        </w:rPr>
        <w:t>He said that when demons were driven from a house, they were able to reoccupy it because it was not filled with good (Lk. 11:26). Likewise, when we repent of our</w:t>
      </w:r>
      <w:r w:rsidRPr="0005327E">
        <w:rPr>
          <w:rFonts w:ascii="Minion Pro" w:eastAsia="Minion Pro" w:hAnsi="Minion Pro" w:cs="Minion Pro"/>
          <w:color w:val="000000" w:themeColor="text1"/>
        </w:rPr>
        <w:t xml:space="preserve"> </w:t>
      </w:r>
      <w:proofErr w:type="spellStart"/>
      <w:r w:rsidRPr="0005327E">
        <w:rPr>
          <w:rFonts w:ascii="Minion Pro" w:eastAsia="Minion Pro" w:hAnsi="Minion Pro" w:cs="Minion Pro"/>
          <w:color w:val="000000" w:themeColor="text1"/>
        </w:rPr>
        <w:t>sins</w:t>
      </w:r>
      <w:proofErr w:type="spellEnd"/>
      <w:r w:rsidRPr="0005327E">
        <w:rPr>
          <w:rFonts w:ascii="Minion Pro" w:eastAsia="Minion Pro" w:hAnsi="Minion Pro" w:cs="Minion Pro"/>
          <w:color w:val="000000" w:themeColor="text1"/>
          <w:lang w:val="en-US"/>
        </w:rPr>
        <w:t>, it is crucial to fill the void with God’s presence. Then there won’t be room for sin to dwell therein.</w:t>
      </w:r>
    </w:p>
    <w:p w:rsidR="007B7B78" w:rsidRPr="0005327E" w:rsidRDefault="007B7B78">
      <w:pPr>
        <w:pStyle w:val="Body"/>
        <w:rPr>
          <w:rFonts w:ascii="Minion Pro" w:eastAsia="Minion Pro" w:hAnsi="Minion Pro" w:cs="Minion Pro"/>
          <w:color w:val="000000" w:themeColor="text1"/>
        </w:rPr>
      </w:pPr>
    </w:p>
    <w:p w:rsidR="007B7B78" w:rsidRPr="0005327E" w:rsidRDefault="00000000">
      <w:pPr>
        <w:pStyle w:val="Body"/>
        <w:rPr>
          <w:rFonts w:ascii="Minion Pro" w:eastAsia="Minion Pro" w:hAnsi="Minion Pro" w:cs="Minion Pro"/>
          <w:color w:val="000000" w:themeColor="text1"/>
        </w:rPr>
      </w:pPr>
      <w:r w:rsidRPr="0005327E">
        <w:rPr>
          <w:rFonts w:ascii="Minion Pro" w:eastAsia="Minion Pro" w:hAnsi="Minion Pro" w:cs="Minion Pro"/>
          <w:color w:val="000000" w:themeColor="text1"/>
          <w:lang w:val="en-US"/>
        </w:rPr>
        <w:t>In each of these illustrations, the “house”</w:t>
      </w:r>
      <w:r w:rsidRPr="0005327E">
        <w:rPr>
          <w:rFonts w:ascii="Minion Pro" w:eastAsia="Minion Pro" w:hAnsi="Minion Pro" w:cs="Minion Pro"/>
          <w:color w:val="000000" w:themeColor="text1"/>
        </w:rPr>
        <w:t xml:space="preserve"> </w:t>
      </w:r>
      <w:r w:rsidRPr="0005327E">
        <w:rPr>
          <w:rFonts w:ascii="Minion Pro" w:eastAsia="Minion Pro" w:hAnsi="Minion Pro" w:cs="Minion Pro"/>
          <w:color w:val="000000" w:themeColor="text1"/>
          <w:lang w:val="en-US"/>
        </w:rPr>
        <w:t xml:space="preserve">Jesus references </w:t>
      </w:r>
      <w:proofErr w:type="gramStart"/>
      <w:r w:rsidRPr="0005327E">
        <w:rPr>
          <w:rFonts w:ascii="Minion Pro" w:eastAsia="Minion Pro" w:hAnsi="Minion Pro" w:cs="Minion Pro"/>
          <w:color w:val="000000" w:themeColor="text1"/>
          <w:lang w:val="en-US"/>
        </w:rPr>
        <w:t>represents</w:t>
      </w:r>
      <w:proofErr w:type="gramEnd"/>
      <w:r w:rsidRPr="0005327E">
        <w:rPr>
          <w:rFonts w:ascii="Minion Pro" w:eastAsia="Minion Pro" w:hAnsi="Minion Pro" w:cs="Minion Pro"/>
          <w:color w:val="000000" w:themeColor="text1"/>
          <w:lang w:val="en-US"/>
        </w:rPr>
        <w:t xml:space="preserve"> our lives. If we allow Jesus to make our lives secure and clean and invite Him to dwell in us, we will be the beneficiaries of an everlasting “dwelling place” prepared by the Lord (Jn. 14:2-3).</w:t>
      </w:r>
    </w:p>
    <w:p w:rsidR="007B7B78" w:rsidRPr="0005327E" w:rsidRDefault="007B7B78">
      <w:pPr>
        <w:pStyle w:val="Body"/>
        <w:rPr>
          <w:rFonts w:ascii="Minion Pro" w:eastAsia="Minion Pro" w:hAnsi="Minion Pro" w:cs="Minion Pro"/>
          <w:color w:val="000000" w:themeColor="text1"/>
        </w:rPr>
      </w:pPr>
    </w:p>
    <w:p w:rsidR="007B7B78" w:rsidRPr="0005327E" w:rsidRDefault="00000000">
      <w:pPr>
        <w:pStyle w:val="Body"/>
        <w:rPr>
          <w:rFonts w:hint="eastAsia"/>
          <w:color w:val="000000" w:themeColor="text1"/>
        </w:rPr>
      </w:pPr>
      <w:r w:rsidRPr="0005327E">
        <w:rPr>
          <w:rFonts w:ascii="Minion Pro" w:eastAsia="Minion Pro" w:hAnsi="Minion Pro" w:cs="Minion Pro"/>
          <w:color w:val="000000" w:themeColor="text1"/>
          <w:lang w:val="en-US"/>
        </w:rPr>
        <w:t xml:space="preserve">Even if our earthly life were to be snuffed out, we have nothing to fear: “For we know that if our earthly house, this tent, is destroyed, we have a building from God, a house not made with hands, eternal in the heavens” </w:t>
      </w:r>
      <w:r w:rsidRPr="0005327E">
        <w:rPr>
          <w:rFonts w:ascii="Minion Pro" w:eastAsia="Minion Pro" w:hAnsi="Minion Pro" w:cs="Minion Pro"/>
          <w:color w:val="000000" w:themeColor="text1"/>
        </w:rPr>
        <w:t xml:space="preserve">(2 </w:t>
      </w:r>
      <w:proofErr w:type="spellStart"/>
      <w:r w:rsidRPr="0005327E">
        <w:rPr>
          <w:rFonts w:ascii="Minion Pro" w:eastAsia="Minion Pro" w:hAnsi="Minion Pro" w:cs="Minion Pro"/>
          <w:color w:val="000000" w:themeColor="text1"/>
        </w:rPr>
        <w:t>Cor</w:t>
      </w:r>
      <w:proofErr w:type="spellEnd"/>
      <w:r w:rsidRPr="0005327E">
        <w:rPr>
          <w:rFonts w:ascii="Minion Pro" w:eastAsia="Minion Pro" w:hAnsi="Minion Pro" w:cs="Minion Pro"/>
          <w:color w:val="000000" w:themeColor="text1"/>
        </w:rPr>
        <w:t>. 5:1).</w:t>
      </w:r>
    </w:p>
    <w:sectPr w:rsidR="007B7B78" w:rsidRPr="0005327E">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5679" w:rsidRDefault="00BC5679">
      <w:r>
        <w:separator/>
      </w:r>
    </w:p>
  </w:endnote>
  <w:endnote w:type="continuationSeparator" w:id="0">
    <w:p w:rsidR="00BC5679" w:rsidRDefault="00BC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7B78" w:rsidRDefault="007B7B7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5679" w:rsidRDefault="00BC5679">
      <w:r>
        <w:separator/>
      </w:r>
    </w:p>
  </w:footnote>
  <w:footnote w:type="continuationSeparator" w:id="0">
    <w:p w:rsidR="00BC5679" w:rsidRDefault="00BC5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7B78" w:rsidRDefault="007B7B7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B78"/>
    <w:rsid w:val="0005327E"/>
    <w:rsid w:val="00722066"/>
    <w:rsid w:val="007B7B78"/>
    <w:rsid w:val="00BC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68386E0-9185-B04A-AE8F-DB2B6A76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2025-03-16T02:31:00Z</dcterms:created>
  <dcterms:modified xsi:type="dcterms:W3CDTF">2025-03-16T02:38:00Z</dcterms:modified>
</cp:coreProperties>
</file>