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tl w:val="0"/>
          <w:lang w:val="de-DE"/>
        </w:rPr>
        <w:t>ARE YOU BETTER OFF NOW? By Al Diestelkamp</w:t>
      </w:r>
    </w:p>
    <w:p>
      <w:pPr>
        <w:pStyle w:val="Body"/>
      </w:pPr>
      <w:r>
        <w:rPr>
          <w:rtl w:val="0"/>
          <w:lang w:val="en-US"/>
        </w:rPr>
        <w:t>Spoiler alert: This is not about politics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The pointed question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Are you better off today than you were four years ago?</w:t>
      </w:r>
      <w:r>
        <w:rPr>
          <w:rtl w:val="0"/>
        </w:rPr>
        <w:t xml:space="preserve">” </w:t>
      </w:r>
      <w:r>
        <w:rPr>
          <w:rtl w:val="0"/>
          <w:lang w:val="en-US"/>
        </w:rPr>
        <w:t>is widely regarded by political analysts as a key factor influencing the outcome of the recent U.S. presidential election. It was a question that the incumbent political party could not</w:t>
      </w:r>
      <w:r>
        <w:rPr>
          <w:rtl w:val="0"/>
        </w:rPr>
        <w:t> </w:t>
      </w:r>
      <w:r>
        <w:rPr>
          <w:rtl w:val="0"/>
          <w:lang w:val="en-US"/>
        </w:rPr>
        <w:t>successfully combat</w:t>
      </w:r>
      <w:r>
        <w:rPr>
          <w:rtl w:val="0"/>
          <w:lang w:val="en-US"/>
        </w:rPr>
        <w:t xml:space="preserve">; </w:t>
      </w:r>
      <w:r>
        <w:rPr>
          <w:rtl w:val="0"/>
          <w:lang w:val="en-US"/>
        </w:rPr>
        <w:t>but</w:t>
      </w:r>
      <w:r>
        <w:rPr>
          <w:rtl w:val="0"/>
        </w:rPr>
        <w:t> </w:t>
      </w:r>
      <w:r>
        <w:rPr>
          <w:rtl w:val="0"/>
          <w:lang w:val="en-US"/>
        </w:rPr>
        <w:t>due to prevailing economic</w:t>
      </w:r>
      <w:r>
        <w:rPr>
          <w:rtl w:val="0"/>
        </w:rPr>
        <w:t> </w:t>
      </w:r>
      <w:r>
        <w:rPr>
          <w:rtl w:val="0"/>
          <w:lang w:val="fr-FR"/>
        </w:rPr>
        <w:t>conditions,</w:t>
      </w:r>
      <w:r>
        <w:rPr>
          <w:rtl w:val="0"/>
        </w:rPr>
        <w:t> </w:t>
      </w:r>
      <w:r>
        <w:rPr>
          <w:rtl w:val="0"/>
          <w:lang w:val="en-US"/>
        </w:rPr>
        <w:t xml:space="preserve">it </w:t>
      </w:r>
      <w:r>
        <w:rPr>
          <w:rtl w:val="0"/>
          <w:lang w:val="en-US"/>
        </w:rPr>
        <w:t>was easily answered by</w:t>
      </w:r>
      <w:r>
        <w:rPr>
          <w:rtl w:val="0"/>
        </w:rPr>
        <w:t> </w:t>
      </w:r>
      <w:r>
        <w:rPr>
          <w:rtl w:val="0"/>
          <w:lang w:val="es-ES_tradnl"/>
        </w:rPr>
        <w:t>much</w:t>
      </w:r>
      <w:r>
        <w:rPr>
          <w:rtl w:val="0"/>
        </w:rPr>
        <w:t> </w:t>
      </w:r>
      <w:r>
        <w:rPr>
          <w:rtl w:val="0"/>
          <w:lang w:val="en-US"/>
        </w:rPr>
        <w:t>of the electorate. This</w:t>
      </w:r>
      <w:r>
        <w:rPr>
          <w:rtl w:val="0"/>
        </w:rPr>
        <w:t> </w:t>
      </w:r>
      <w:r>
        <w:rPr>
          <w:rtl w:val="0"/>
          <w:lang w:val="sv-SE"/>
        </w:rPr>
        <w:t>got</w:t>
      </w:r>
      <w:r>
        <w:rPr>
          <w:rtl w:val="0"/>
        </w:rPr>
        <w:t> </w:t>
      </w:r>
      <w:r>
        <w:rPr>
          <w:rtl w:val="0"/>
        </w:rPr>
        <w:t>me</w:t>
      </w:r>
      <w:r>
        <w:rPr>
          <w:rtl w:val="0"/>
        </w:rPr>
        <w:t> </w:t>
      </w:r>
      <w:r>
        <w:rPr>
          <w:rtl w:val="0"/>
          <w:lang w:val="en-US"/>
        </w:rPr>
        <w:t>thinking about</w:t>
      </w:r>
      <w:r>
        <w:rPr>
          <w:rtl w:val="0"/>
        </w:rPr>
        <w:t> </w:t>
      </w:r>
      <w:r>
        <w:rPr>
          <w:rtl w:val="0"/>
          <w:lang w:val="en-US"/>
        </w:rPr>
        <w:t>more</w:t>
      </w:r>
      <w:r>
        <w:rPr>
          <w:rtl w:val="0"/>
        </w:rPr>
        <w:t> </w:t>
      </w:r>
      <w:r>
        <w:rPr>
          <w:rtl w:val="0"/>
          <w:lang w:val="en-US"/>
        </w:rPr>
        <w:t>important matters.</w:t>
      </w:r>
    </w:p>
    <w:p>
      <w:pPr>
        <w:pStyle w:val="Body"/>
        <w:ind w:firstLine="720"/>
      </w:pPr>
      <w:r>
        <w:rPr>
          <w:rtl w:val="0"/>
          <w:lang w:val="da-DK"/>
        </w:rPr>
        <w:t>Judging</w:t>
      </w:r>
      <w:r>
        <w:rPr>
          <w:rtl w:val="0"/>
        </w:rPr>
        <w:t> </w:t>
      </w:r>
      <w:r>
        <w:rPr>
          <w:rtl w:val="0"/>
          <w:lang w:val="en-US"/>
        </w:rPr>
        <w:t>from</w:t>
      </w:r>
      <w:r>
        <w:rPr>
          <w:rtl w:val="0"/>
        </w:rPr>
        <w:t> </w:t>
      </w:r>
      <w:r>
        <w:rPr>
          <w:rtl w:val="0"/>
          <w:lang w:val="en-US"/>
        </w:rPr>
        <w:t xml:space="preserve">responses to an article I wrote for the previous issue of </w:t>
      </w:r>
      <w:r>
        <w:rPr>
          <w:i w:val="1"/>
          <w:iCs w:val="1"/>
          <w:rtl w:val="0"/>
          <w:lang w:val="en-US"/>
        </w:rPr>
        <w:t>Think</w:t>
      </w:r>
      <w:r>
        <w:rPr>
          <w:rtl w:val="0"/>
          <w:lang w:val="en-US"/>
        </w:rPr>
        <w:t>, I have come to realize that our mailing list includes some individuals who no longer share the fellowship</w:t>
      </w:r>
      <w:r>
        <w:rPr>
          <w:rtl w:val="0"/>
        </w:rPr>
        <w:t> </w:t>
      </w:r>
      <w:r>
        <w:rPr>
          <w:rtl w:val="0"/>
          <w:lang w:val="en-US"/>
        </w:rPr>
        <w:t>of</w:t>
      </w:r>
      <w:r>
        <w:rPr>
          <w:rtl w:val="0"/>
        </w:rPr>
        <w:t> </w:t>
      </w:r>
      <w:r>
        <w:rPr>
          <w:rtl w:val="0"/>
          <w:lang w:val="en-US"/>
        </w:rPr>
        <w:t>brethren with whom they</w:t>
      </w:r>
      <w:r>
        <w:rPr>
          <w:rtl w:val="0"/>
        </w:rPr>
        <w:t> </w:t>
      </w:r>
      <w:r>
        <w:rPr>
          <w:rtl w:val="0"/>
        </w:rPr>
        <w:t>once</w:t>
      </w:r>
      <w:r>
        <w:rPr>
          <w:rtl w:val="0"/>
        </w:rPr>
        <w:t> </w:t>
      </w:r>
      <w:r>
        <w:rPr>
          <w:rtl w:val="0"/>
          <w:lang w:val="en-US"/>
        </w:rPr>
        <w:t>worshiped. The fact that they remain spiritually</w:t>
      </w:r>
      <w:r>
        <w:rPr>
          <w:rtl w:val="0"/>
        </w:rPr>
        <w:t> </w:t>
      </w:r>
      <w:r>
        <w:rPr>
          <w:rtl w:val="0"/>
        </w:rPr>
        <w:t>minded</w:t>
      </w:r>
      <w:r>
        <w:rPr>
          <w:rtl w:val="0"/>
        </w:rPr>
        <w:t> </w:t>
      </w:r>
      <w:r>
        <w:rPr>
          <w:rtl w:val="0"/>
          <w:lang w:val="en-US"/>
        </w:rPr>
        <w:t xml:space="preserve">enough to read such articles is encouraging; however, it prompts me to ask them,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Are you better off today than when you actively worked and worshiped</w:t>
      </w:r>
      <w:r>
        <w:rPr>
          <w:rtl w:val="0"/>
        </w:rPr>
        <w:t> </w:t>
      </w:r>
      <w:r>
        <w:rPr>
          <w:rtl w:val="0"/>
          <w:lang w:val="en-US"/>
        </w:rPr>
        <w:t>with the</w:t>
      </w:r>
      <w:r>
        <w:rPr>
          <w:rtl w:val="0"/>
        </w:rPr>
        <w:t> </w:t>
      </w:r>
      <w:r>
        <w:rPr>
          <w:rtl w:val="0"/>
          <w:lang w:val="en-US"/>
        </w:rPr>
        <w:t>saints?</w:t>
      </w:r>
      <w:r>
        <w:rPr>
          <w:rtl w:val="0"/>
        </w:rPr>
        <w:t>”</w:t>
      </w:r>
    </w:p>
    <w:p>
      <w:pPr>
        <w:pStyle w:val="Body"/>
        <w:ind w:firstLine="720"/>
      </w:pPr>
      <w:r>
        <w:rPr>
          <w:rtl w:val="0"/>
        </w:rPr>
        <w:t>I</w:t>
      </w:r>
      <w:r>
        <w:rPr>
          <w:rtl w:val="1"/>
        </w:rPr>
        <w:t>’</w:t>
      </w:r>
      <w:r>
        <w:rPr>
          <w:rtl w:val="0"/>
          <w:lang w:val="en-US"/>
        </w:rPr>
        <w:t>m not</w:t>
      </w:r>
      <w:r>
        <w:rPr>
          <w:rtl w:val="0"/>
        </w:rPr>
        <w:t> </w:t>
      </w:r>
      <w:r>
        <w:rPr>
          <w:rtl w:val="0"/>
          <w:lang w:val="en-US"/>
        </w:rPr>
        <w:t>asking if you</w:t>
      </w:r>
      <w:r>
        <w:rPr>
          <w:rtl w:val="1"/>
        </w:rPr>
        <w:t>’</w:t>
      </w:r>
      <w:r>
        <w:rPr>
          <w:rtl w:val="0"/>
        </w:rPr>
        <w:t>re</w:t>
      </w:r>
      <w:r>
        <w:rPr>
          <w:rtl w:val="0"/>
        </w:rPr>
        <w:t> </w:t>
      </w:r>
      <w:r>
        <w:rPr>
          <w:rtl w:val="0"/>
          <w:lang w:val="en-US"/>
        </w:rPr>
        <w:t xml:space="preserve">better off financially or socially, but rather if you are better off </w:t>
      </w:r>
      <w:r>
        <w:rPr>
          <w:i w:val="1"/>
          <w:iCs w:val="1"/>
          <w:rtl w:val="0"/>
          <w:lang w:val="en-US"/>
        </w:rPr>
        <w:t>spiritually</w:t>
      </w:r>
      <w:r>
        <w:rPr>
          <w:rtl w:val="0"/>
          <w:lang w:val="en-US"/>
        </w:rPr>
        <w:t xml:space="preserve">. It may be that, from a worldly perspective, you are living a more comfortable life now than when you were part of a local congregation. However, do you possess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the peace of God, which</w:t>
      </w:r>
      <w:r>
        <w:rPr>
          <w:rtl w:val="0"/>
        </w:rPr>
        <w:t> </w:t>
      </w:r>
      <w:r>
        <w:rPr>
          <w:rtl w:val="0"/>
          <w:lang w:val="en-US"/>
        </w:rPr>
        <w:t>surpasses</w:t>
      </w:r>
      <w:r>
        <w:rPr>
          <w:rtl w:val="0"/>
        </w:rPr>
        <w:t> </w:t>
      </w:r>
      <w:r>
        <w:rPr>
          <w:rtl w:val="0"/>
          <w:lang w:val="en-US"/>
        </w:rPr>
        <w:t>understanding</w:t>
      </w:r>
      <w:r>
        <w:rPr>
          <w:rtl w:val="0"/>
        </w:rPr>
        <w:t xml:space="preserve">” </w:t>
      </w:r>
      <w:r>
        <w:rPr>
          <w:rtl w:val="0"/>
          <w:lang w:val="en-US"/>
        </w:rPr>
        <w:t>(Phil. 4:7)? The Lord never promised that loyalty to Him would</w:t>
      </w:r>
      <w:r>
        <w:rPr>
          <w:rtl w:val="0"/>
        </w:rPr>
        <w:t> </w:t>
      </w:r>
      <w:r>
        <w:rPr>
          <w:rtl w:val="0"/>
          <w:lang w:val="fr-FR"/>
        </w:rPr>
        <w:t>assure</w:t>
      </w:r>
      <w:r>
        <w:rPr>
          <w:rtl w:val="0"/>
        </w:rPr>
        <w:t> </w:t>
      </w:r>
      <w:r>
        <w:rPr>
          <w:rtl w:val="0"/>
          <w:lang w:val="en-US"/>
        </w:rPr>
        <w:t xml:space="preserve">comfort and ease in this life. In fact, the apostle Paul warned that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all who desire to live godly in Christ Jesus will suffer persecution</w:t>
      </w:r>
      <w:r>
        <w:rPr>
          <w:rtl w:val="0"/>
        </w:rPr>
        <w:t xml:space="preserve">” </w:t>
      </w:r>
      <w:r>
        <w:rPr>
          <w:rtl w:val="0"/>
        </w:rPr>
        <w:t>(2 Tim. 3:12).</w:t>
      </w:r>
    </w:p>
    <w:p>
      <w:pPr>
        <w:pStyle w:val="Body"/>
        <w:ind w:firstLine="720"/>
      </w:pPr>
      <w:r>
        <w:rPr>
          <w:rtl w:val="0"/>
          <w:lang w:val="en-US"/>
        </w:rPr>
        <w:t>Whatever event or negative experience may have led you to disregard the Lord</w:t>
      </w:r>
      <w:r>
        <w:rPr>
          <w:rtl w:val="1"/>
        </w:rPr>
        <w:t>’</w:t>
      </w:r>
      <w:r>
        <w:rPr>
          <w:rtl w:val="0"/>
          <w:lang w:val="en-US"/>
        </w:rPr>
        <w:t xml:space="preserve">s instruction to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consider one another in order to stir up love and good works, not forsaking the assembling of ourselves together</w:t>
      </w:r>
      <w:r>
        <w:rPr>
          <w:rtl w:val="0"/>
        </w:rPr>
        <w:t xml:space="preserve">…” </w:t>
      </w:r>
      <w:r>
        <w:rPr>
          <w:rtl w:val="0"/>
          <w:lang w:val="fr-FR"/>
        </w:rPr>
        <w:t>(Heb.</w:t>
      </w:r>
      <w:r>
        <w:rPr>
          <w:rtl w:val="0"/>
        </w:rPr>
        <w:t> </w:t>
      </w:r>
      <w:r>
        <w:rPr>
          <w:rtl w:val="0"/>
        </w:rPr>
        <w:t>10:24-25),</w:t>
      </w:r>
      <w:r>
        <w:rPr>
          <w:rtl w:val="0"/>
        </w:rPr>
        <w:t> </w:t>
      </w:r>
      <w:r>
        <w:rPr>
          <w:rtl w:val="0"/>
          <w:lang w:val="en-US"/>
        </w:rPr>
        <w:t xml:space="preserve">it </w:t>
      </w:r>
      <w:r>
        <w:rPr>
          <w:rtl w:val="0"/>
          <w:lang w:val="en-US"/>
        </w:rPr>
        <w:t>pales in comparison to what lies ahead for you.</w:t>
      </w:r>
      <w:r>
        <w:rPr>
          <w:rtl w:val="0"/>
        </w:rPr>
        <w:t> “</w:t>
      </w:r>
      <w:r>
        <w:rPr>
          <w:rtl w:val="0"/>
          <w:lang w:val="en-US"/>
        </w:rPr>
        <w:t>Therefore</w:t>
      </w:r>
      <w:r>
        <w:rPr>
          <w:rtl w:val="0"/>
        </w:rPr>
        <w:t> </w:t>
      </w:r>
      <w:r>
        <w:rPr>
          <w:rtl w:val="0"/>
          <w:lang w:val="en-US"/>
        </w:rPr>
        <w:t xml:space="preserve">do not cast away your confidence, which has great reward. For you have need of endurance, so that after you have done the will of God, you may receive the promise: </w:t>
      </w:r>
      <w:r>
        <w:rPr>
          <w:rtl w:val="1"/>
        </w:rPr>
        <w:t>‘</w:t>
      </w:r>
      <w:r>
        <w:rPr>
          <w:rtl w:val="0"/>
          <w:lang w:val="en-US"/>
        </w:rPr>
        <w:t>For yet a little while, and He who is coming will come and will not tarry. Now the just shall live by faith;</w:t>
      </w:r>
      <w:r>
        <w:rPr>
          <w:rtl w:val="0"/>
        </w:rPr>
        <w:t> </w:t>
      </w:r>
      <w:r>
        <w:rPr>
          <w:rtl w:val="0"/>
          <w:lang w:val="en-US"/>
        </w:rPr>
        <w:t>But</w:t>
      </w:r>
      <w:r>
        <w:rPr>
          <w:rtl w:val="0"/>
        </w:rPr>
        <w:t> </w:t>
      </w:r>
      <w:r>
        <w:rPr>
          <w:rtl w:val="0"/>
          <w:lang w:val="en-US"/>
        </w:rPr>
        <w:t>if anyone draws back, My soul has no pleasure in him</w:t>
      </w:r>
      <w:r>
        <w:rPr>
          <w:rtl w:val="0"/>
        </w:rPr>
        <w:t xml:space="preserve">’” </w:t>
      </w:r>
      <w:r>
        <w:rPr>
          <w:rtl w:val="0"/>
        </w:rPr>
        <w:t>(Heb. 10:35-38).</w:t>
      </w:r>
    </w:p>
    <w:p>
      <w:pPr>
        <w:pStyle w:val="Body"/>
        <w:ind w:firstLine="720"/>
      </w:pPr>
      <w:r>
        <w:rPr>
          <w:rtl w:val="0"/>
          <w:lang w:val="en-US"/>
        </w:rPr>
        <w:t>The good news for those of you who have</w:t>
      </w:r>
      <w:r>
        <w:rPr>
          <w:rtl w:val="0"/>
        </w:rPr>
        <w:t> “</w:t>
      </w:r>
      <w:r>
        <w:rPr>
          <w:rtl w:val="0"/>
          <w:lang w:val="en-US"/>
        </w:rPr>
        <w:t>drawn back</w:t>
      </w:r>
      <w:r>
        <w:rPr>
          <w:rtl w:val="0"/>
        </w:rPr>
        <w:t>” </w:t>
      </w:r>
      <w:r>
        <w:rPr>
          <w:rtl w:val="0"/>
          <w:lang w:val="en-US"/>
        </w:rPr>
        <w:t>is that God is so merciful that He will renew His</w:t>
      </w:r>
      <w:r>
        <w:rPr>
          <w:rtl w:val="0"/>
        </w:rPr>
        <w:t> </w:t>
      </w:r>
      <w:r>
        <w:rPr>
          <w:rtl w:val="0"/>
          <w:lang w:val="en-US"/>
        </w:rPr>
        <w:t>pleasure</w:t>
      </w:r>
      <w:r>
        <w:rPr>
          <w:rtl w:val="0"/>
        </w:rPr>
        <w:t> </w:t>
      </w:r>
      <w:r>
        <w:rPr>
          <w:rtl w:val="0"/>
          <w:lang w:val="en-US"/>
        </w:rPr>
        <w:t>toward you if you return and</w:t>
      </w:r>
      <w:r>
        <w:rPr>
          <w:rtl w:val="0"/>
        </w:rPr>
        <w:t> “</w:t>
      </w:r>
      <w:r>
        <w:rPr>
          <w:rtl w:val="0"/>
          <w:lang w:val="en-US"/>
        </w:rPr>
        <w:t>bear</w:t>
      </w:r>
      <w:r>
        <w:rPr>
          <w:rtl w:val="0"/>
        </w:rPr>
        <w:t> </w:t>
      </w:r>
      <w:r>
        <w:rPr>
          <w:rtl w:val="0"/>
          <w:lang w:val="en-US"/>
        </w:rPr>
        <w:t>fruits worthy of</w:t>
      </w:r>
      <w:r>
        <w:rPr>
          <w:rtl w:val="0"/>
        </w:rPr>
        <w:t> </w:t>
      </w:r>
      <w:r>
        <w:rPr>
          <w:rtl w:val="0"/>
          <w:lang w:val="fr-FR"/>
        </w:rPr>
        <w:t>repentance</w:t>
      </w:r>
      <w:r>
        <w:rPr>
          <w:rtl w:val="0"/>
        </w:rPr>
        <w:t>” </w:t>
      </w:r>
      <w:r>
        <w:rPr>
          <w:rtl w:val="0"/>
          <w:lang w:val="en-US"/>
        </w:rPr>
        <w:t>(Matt. 3:8). Furthermore, faithful brethren will joyfully welcome you back.</w:t>
      </w:r>
    </w:p>
    <w:p>
      <w:pPr>
        <w:pStyle w:val="Body"/>
        <w:ind w:firstLine="720"/>
      </w:pPr>
      <w:r>
        <w:rPr>
          <w:rtl w:val="0"/>
          <w:lang w:val="en-US"/>
        </w:rPr>
        <w:t>Each of us, including those who are</w:t>
      </w:r>
      <w:r>
        <w:rPr>
          <w:rtl w:val="0"/>
        </w:rPr>
        <w:t> </w:t>
      </w:r>
      <w:r>
        <w:rPr>
          <w:rtl w:val="0"/>
          <w:lang w:val="en-US"/>
        </w:rPr>
        <w:t>faithful</w:t>
      </w:r>
      <w:r>
        <w:rPr>
          <w:rtl w:val="0"/>
        </w:rPr>
        <w:t> </w:t>
      </w:r>
      <w:r>
        <w:rPr>
          <w:rtl w:val="0"/>
        </w:rPr>
        <w:t>in</w:t>
      </w:r>
      <w:r>
        <w:rPr>
          <w:rtl w:val="0"/>
        </w:rPr>
        <w:t> </w:t>
      </w:r>
      <w:r>
        <w:rPr>
          <w:rtl w:val="0"/>
          <w:lang w:val="fr-FR"/>
        </w:rPr>
        <w:t>assembling</w:t>
      </w:r>
      <w:r>
        <w:rPr>
          <w:rtl w:val="0"/>
        </w:rPr>
        <w:t> </w:t>
      </w:r>
      <w:r>
        <w:rPr>
          <w:rtl w:val="0"/>
          <w:lang w:val="en-US"/>
        </w:rPr>
        <w:t>for worship, should</w:t>
      </w:r>
      <w:r>
        <w:rPr>
          <w:rtl w:val="0"/>
        </w:rPr>
        <w:t> </w:t>
      </w:r>
      <w:r>
        <w:rPr>
          <w:rtl w:val="0"/>
          <w:lang w:val="pt-PT"/>
        </w:rPr>
        <w:t>consider</w:t>
      </w:r>
      <w:r>
        <w:rPr>
          <w:rtl w:val="0"/>
        </w:rPr>
        <w:t> </w:t>
      </w:r>
      <w:r>
        <w:rPr>
          <w:rtl w:val="0"/>
        </w:rPr>
        <w:t>a</w:t>
      </w:r>
      <w:r>
        <w:rPr>
          <w:rtl w:val="0"/>
        </w:rPr>
        <w:t> </w:t>
      </w:r>
      <w:r>
        <w:rPr>
          <w:rtl w:val="0"/>
          <w:lang w:val="es-ES_tradnl"/>
        </w:rPr>
        <w:t>similar</w:t>
      </w:r>
      <w:r>
        <w:rPr>
          <w:rtl w:val="0"/>
        </w:rPr>
        <w:t> </w:t>
      </w:r>
      <w:r>
        <w:rPr>
          <w:rtl w:val="0"/>
          <w:lang w:val="en-US"/>
        </w:rPr>
        <w:t xml:space="preserve">question: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Am I spiritually better off than when I first believed?</w:t>
      </w:r>
      <w:r>
        <w:rPr>
          <w:rtl w:val="0"/>
        </w:rPr>
        <w:t xml:space="preserve">” </w:t>
      </w:r>
      <w:r>
        <w:rPr>
          <w:rtl w:val="0"/>
          <w:lang w:val="en-US"/>
        </w:rPr>
        <w:t>If</w:t>
      </w:r>
      <w:r>
        <w:rPr>
          <w:rtl w:val="0"/>
        </w:rPr>
        <w:t> </w:t>
      </w:r>
      <w:r>
        <w:rPr>
          <w:rtl w:val="0"/>
          <w:lang w:val="en-US"/>
        </w:rPr>
        <w:t>not,</w:t>
      </w:r>
      <w:r>
        <w:rPr>
          <w:rtl w:val="0"/>
        </w:rPr>
        <w:t> </w:t>
      </w:r>
      <w:r>
        <w:rPr>
          <w:rtl w:val="0"/>
          <w:lang w:val="da-DK"/>
        </w:rPr>
        <w:t>Christ</w:t>
      </w:r>
      <w:r>
        <w:rPr>
          <w:rtl w:val="1"/>
        </w:rPr>
        <w:t>’</w:t>
      </w:r>
      <w:r>
        <w:rPr>
          <w:rtl w:val="0"/>
          <w:lang w:val="en-US"/>
        </w:rPr>
        <w:t>s message to us</w:t>
      </w:r>
      <w:r>
        <w:rPr>
          <w:rtl w:val="0"/>
        </w:rPr>
        <w:t> </w:t>
      </w:r>
      <w:r>
        <w:rPr>
          <w:rtl w:val="0"/>
          <w:lang w:val="en-US"/>
        </w:rPr>
        <w:t>is clear:</w:t>
      </w:r>
      <w:r>
        <w:rPr>
          <w:rtl w:val="0"/>
        </w:rPr>
        <w:t> “</w:t>
      </w:r>
      <w:r>
        <w:rPr>
          <w:rtl w:val="0"/>
          <w:lang w:val="en-US"/>
        </w:rPr>
        <w:t>Remember therefore from where you have fallen; repent and</w:t>
      </w:r>
      <w:r>
        <w:rPr>
          <w:rtl w:val="0"/>
        </w:rPr>
        <w:t> </w:t>
      </w:r>
      <w:r>
        <w:rPr>
          <w:rtl w:val="0"/>
        </w:rPr>
        <w:t>do</w:t>
      </w:r>
      <w:r>
        <w:rPr>
          <w:rtl w:val="0"/>
        </w:rPr>
        <w:t> </w:t>
      </w:r>
      <w:r>
        <w:rPr>
          <w:rtl w:val="0"/>
          <w:lang w:val="en-US"/>
        </w:rPr>
        <w:t>the first works</w:t>
      </w:r>
      <w:r>
        <w:rPr>
          <w:rtl w:val="0"/>
        </w:rPr>
        <w:t xml:space="preserve">…” </w:t>
      </w:r>
      <w:r>
        <w:rPr>
          <w:rtl w:val="0"/>
        </w:rPr>
        <w:t xml:space="preserve">(Rev. 2:5).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And let us not grow weary while doing good, for in due season we shall reap if we do not lose heart</w:t>
      </w:r>
      <w:r>
        <w:rPr>
          <w:rtl w:val="0"/>
        </w:rPr>
        <w:t xml:space="preserve">” </w:t>
      </w:r>
      <w:r>
        <w:rPr>
          <w:rtl w:val="0"/>
          <w:lang w:val="pt-PT"/>
        </w:rPr>
        <w:t>(Gal. 6:9).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